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6C92" w14:textId="77777777" w:rsidR="00A1165D" w:rsidRDefault="00663E16">
      <w:pPr>
        <w:widowControl/>
        <w:shd w:val="clear" w:color="auto" w:fill="FFFFFF"/>
        <w:jc w:val="center"/>
        <w:outlineLvl w:val="1"/>
        <w:rPr>
          <w:rFonts w:ascii="方正粗黑宋简体" w:eastAsia="方正粗黑宋简体" w:hAnsi="方正粗黑宋简体" w:cs="Times New Roman"/>
          <w:b/>
          <w:bCs/>
          <w:sz w:val="24"/>
          <w:szCs w:val="24"/>
        </w:rPr>
      </w:pPr>
      <w:r>
        <w:rPr>
          <w:rFonts w:ascii="方正粗黑宋简体" w:eastAsia="方正粗黑宋简体" w:hAnsi="方正粗黑宋简体" w:cs="Times New Roman"/>
          <w:b/>
          <w:bCs/>
          <w:sz w:val="24"/>
          <w:szCs w:val="24"/>
        </w:rPr>
        <w:t>2022第</w:t>
      </w:r>
      <w:r>
        <w:rPr>
          <w:rFonts w:ascii="方正粗黑宋简体" w:eastAsia="方正粗黑宋简体" w:hAnsi="方正粗黑宋简体" w:cs="Times New Roman" w:hint="eastAsia"/>
          <w:b/>
          <w:bCs/>
          <w:sz w:val="24"/>
          <w:szCs w:val="24"/>
        </w:rPr>
        <w:t>二</w:t>
      </w:r>
      <w:r>
        <w:rPr>
          <w:rFonts w:ascii="方正粗黑宋简体" w:eastAsia="方正粗黑宋简体" w:hAnsi="方正粗黑宋简体" w:cs="Times New Roman"/>
          <w:b/>
          <w:bCs/>
          <w:sz w:val="24"/>
          <w:szCs w:val="24"/>
        </w:rPr>
        <w:t>届中国陶瓷增材制造前沿科学家论坛</w:t>
      </w:r>
    </w:p>
    <w:p w14:paraId="4E7EE08D" w14:textId="77777777" w:rsidR="00A1165D" w:rsidRDefault="00663E16">
      <w:pPr>
        <w:widowControl/>
        <w:shd w:val="clear" w:color="auto" w:fill="FFFFFF"/>
        <w:jc w:val="center"/>
        <w:outlineLvl w:val="1"/>
        <w:rPr>
          <w:rFonts w:ascii="Times New Roman" w:eastAsia="方正粗黑宋简体" w:hAnsi="Times New Roman" w:cs="Times New Roman"/>
          <w:b/>
          <w:bCs/>
          <w:sz w:val="24"/>
          <w:szCs w:val="24"/>
        </w:rPr>
      </w:pPr>
      <w:r>
        <w:rPr>
          <w:rFonts w:ascii="Times New Roman" w:eastAsia="方正粗黑宋简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方正粗黑宋简体" w:hAnsi="Times New Roman" w:cs="Times New Roman" w:hint="eastAsia"/>
          <w:b/>
          <w:bCs/>
          <w:sz w:val="24"/>
          <w:szCs w:val="24"/>
        </w:rPr>
        <w:t>nd</w:t>
      </w:r>
      <w:r>
        <w:rPr>
          <w:rFonts w:ascii="Times New Roman" w:eastAsia="方正粗黑宋简体" w:hAnsi="Times New Roman" w:cs="Times New Roman"/>
          <w:b/>
          <w:bCs/>
          <w:sz w:val="24"/>
          <w:szCs w:val="24"/>
        </w:rPr>
        <w:t xml:space="preserve"> National Forum on Additive Manufacturing of cEramics (FAME2022)</w:t>
      </w:r>
    </w:p>
    <w:p w14:paraId="74794DF3" w14:textId="77777777" w:rsidR="00A1165D" w:rsidRDefault="00663E16">
      <w:pPr>
        <w:widowControl/>
        <w:shd w:val="clear" w:color="auto" w:fill="FFFFFF"/>
        <w:jc w:val="center"/>
        <w:outlineLvl w:val="1"/>
        <w:rPr>
          <w:rFonts w:ascii="方正粗黑宋简体" w:eastAsia="方正粗黑宋简体" w:hAnsi="方正粗黑宋简体" w:cs="Times New Roman"/>
          <w:sz w:val="24"/>
          <w:szCs w:val="24"/>
        </w:rPr>
      </w:pPr>
      <w:r>
        <w:rPr>
          <w:rFonts w:ascii="方正粗黑宋简体" w:eastAsia="方正粗黑宋简体" w:hAnsi="方正粗黑宋简体" w:cs="Times New Roman"/>
          <w:sz w:val="24"/>
          <w:szCs w:val="24"/>
        </w:rPr>
        <w:t>第一轮会议通知</w:t>
      </w:r>
    </w:p>
    <w:p w14:paraId="6CB0541E" w14:textId="35042052" w:rsidR="00A1165D" w:rsidRDefault="00663E16">
      <w:pPr>
        <w:spacing w:line="48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bookmarkStart w:id="0" w:name="OLE_LINK1"/>
      <w:r>
        <w:rPr>
          <w:rFonts w:ascii="Times New Roman" w:eastAsia="仿宋" w:hAnsi="Times New Roman" w:cs="Times New Roman"/>
          <w:sz w:val="24"/>
          <w:szCs w:val="24"/>
        </w:rPr>
        <w:t>FAME2021</w:t>
      </w:r>
      <w:r>
        <w:rPr>
          <w:rFonts w:ascii="Times New Roman" w:eastAsia="仿宋" w:hAnsi="Times New Roman" w:cs="Times New Roman"/>
          <w:sz w:val="24"/>
          <w:szCs w:val="24"/>
        </w:rPr>
        <w:t>成功举办后便</w:t>
      </w:r>
      <w:r>
        <w:rPr>
          <w:rFonts w:ascii="Times New Roman" w:eastAsia="仿宋" w:hAnsi="Times New Roman" w:cs="Times New Roman" w:hint="eastAsia"/>
          <w:sz w:val="24"/>
          <w:szCs w:val="24"/>
        </w:rPr>
        <w:t>已成为陶瓷增材制造界的重要学术交流平台，同年也入选中国科学技术学会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</w:rPr>
        <w:t>021</w:t>
      </w:r>
      <w:r>
        <w:rPr>
          <w:rFonts w:ascii="Times New Roman" w:eastAsia="仿宋" w:hAnsi="Times New Roman" w:cs="Times New Roman"/>
          <w:sz w:val="24"/>
          <w:szCs w:val="24"/>
        </w:rPr>
        <w:t>年度重要学术会议指南</w:t>
      </w:r>
      <w:r>
        <w:rPr>
          <w:rFonts w:ascii="Times New Roman" w:eastAsia="仿宋" w:hAnsi="Times New Roman" w:cs="Times New Roman" w:hint="eastAsia"/>
          <w:sz w:val="24"/>
          <w:szCs w:val="24"/>
        </w:rPr>
        <w:t>。值此</w:t>
      </w:r>
      <w:r>
        <w:rPr>
          <w:rFonts w:ascii="Times New Roman" w:eastAsia="仿宋" w:hAnsi="Times New Roman" w:cs="Times New Roman"/>
          <w:sz w:val="24"/>
          <w:szCs w:val="24"/>
        </w:rPr>
        <w:t>国家</w:t>
      </w:r>
      <w:r>
        <w:rPr>
          <w:rFonts w:ascii="Times New Roman" w:eastAsia="仿宋" w:hAnsi="Times New Roman" w:cs="Times New Roman"/>
          <w:sz w:val="24"/>
          <w:szCs w:val="24"/>
        </w:rPr>
        <w:t>“</w:t>
      </w:r>
      <w:r>
        <w:rPr>
          <w:rFonts w:ascii="Times New Roman" w:eastAsia="仿宋" w:hAnsi="Times New Roman" w:cs="Times New Roman"/>
          <w:sz w:val="24"/>
          <w:szCs w:val="24"/>
        </w:rPr>
        <w:t>十四五</w:t>
      </w:r>
      <w:r>
        <w:rPr>
          <w:rFonts w:ascii="Times New Roman" w:eastAsia="仿宋" w:hAnsi="Times New Roman" w:cs="Times New Roman"/>
          <w:sz w:val="24"/>
          <w:szCs w:val="24"/>
        </w:rPr>
        <w:t>”</w:t>
      </w:r>
      <w:r>
        <w:rPr>
          <w:rFonts w:ascii="Times New Roman" w:eastAsia="仿宋" w:hAnsi="Times New Roman" w:cs="Times New Roman"/>
          <w:sz w:val="24"/>
          <w:szCs w:val="24"/>
        </w:rPr>
        <w:t>规划落实关键之年，第</w:t>
      </w:r>
      <w:r>
        <w:rPr>
          <w:rFonts w:ascii="Times New Roman" w:eastAsia="仿宋" w:hAnsi="Times New Roman" w:cs="Times New Roman" w:hint="eastAsia"/>
          <w:sz w:val="24"/>
          <w:szCs w:val="24"/>
        </w:rPr>
        <w:t>二</w:t>
      </w:r>
      <w:r>
        <w:rPr>
          <w:rFonts w:ascii="Times New Roman" w:eastAsia="仿宋" w:hAnsi="Times New Roman" w:cs="Times New Roman"/>
          <w:sz w:val="24"/>
          <w:szCs w:val="24"/>
        </w:rPr>
        <w:t>届中国陶瓷增材制造前沿科学家论坛</w:t>
      </w:r>
      <w:r>
        <w:rPr>
          <w:rFonts w:ascii="Times New Roman" w:eastAsia="仿宋" w:hAnsi="Times New Roman" w:cs="Times New Roman"/>
          <w:sz w:val="24"/>
          <w:szCs w:val="24"/>
        </w:rPr>
        <w:t>(FAME2022)</w:t>
      </w:r>
      <w:r>
        <w:rPr>
          <w:rFonts w:ascii="Times New Roman" w:eastAsia="仿宋" w:hAnsi="Times New Roman" w:cs="Times New Roman"/>
          <w:sz w:val="24"/>
          <w:szCs w:val="24"/>
        </w:rPr>
        <w:t>将由</w:t>
      </w:r>
      <w:r>
        <w:rPr>
          <w:rFonts w:ascii="Times New Roman" w:eastAsia="仿宋" w:hAnsi="Times New Roman" w:cs="Times New Roman" w:hint="eastAsia"/>
          <w:sz w:val="24"/>
          <w:szCs w:val="24"/>
        </w:rPr>
        <w:t>华中</w:t>
      </w:r>
      <w:r>
        <w:rPr>
          <w:rFonts w:ascii="Times New Roman" w:eastAsia="仿宋" w:hAnsi="Times New Roman" w:cs="Times New Roman"/>
          <w:sz w:val="24"/>
          <w:szCs w:val="24"/>
        </w:rPr>
        <w:t>科技大学与</w:t>
      </w:r>
      <w:r w:rsidR="0064474D">
        <w:rPr>
          <w:rFonts w:ascii="Times New Roman" w:eastAsia="仿宋" w:hAnsi="Times New Roman" w:cs="Times New Roman" w:hint="eastAsia"/>
          <w:sz w:val="24"/>
          <w:szCs w:val="24"/>
        </w:rPr>
        <w:t>增材制造陶瓷材料教育部工程研究中心、</w:t>
      </w:r>
      <w:r>
        <w:rPr>
          <w:rFonts w:ascii="Times New Roman" w:eastAsia="仿宋" w:hAnsi="Times New Roman" w:cs="Times New Roman"/>
          <w:sz w:val="24"/>
          <w:szCs w:val="24"/>
        </w:rPr>
        <w:t>中国机械工程学会增材制造技术分会共同主办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于</w:t>
      </w:r>
      <w:r>
        <w:rPr>
          <w:rFonts w:ascii="Times New Roman" w:eastAsia="仿宋" w:hAnsi="Times New Roman" w:cs="Times New Roman"/>
          <w:sz w:val="24"/>
          <w:szCs w:val="24"/>
        </w:rPr>
        <w:t>2022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11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 w:rsidR="007F7873">
        <w:rPr>
          <w:rFonts w:ascii="Times New Roman" w:eastAsia="仿宋" w:hAnsi="Times New Roman" w:cs="Times New Roman" w:hint="eastAsia"/>
          <w:sz w:val="24"/>
          <w:szCs w:val="24"/>
        </w:rPr>
        <w:t>11</w:t>
      </w:r>
      <w:r w:rsidR="007F7873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="007F7873">
        <w:rPr>
          <w:rFonts w:ascii="Times New Roman" w:eastAsia="仿宋" w:hAnsi="Times New Roman" w:cs="Times New Roman" w:hint="eastAsia"/>
          <w:sz w:val="24"/>
          <w:szCs w:val="24"/>
        </w:rPr>
        <w:t>-14</w:t>
      </w:r>
      <w:r w:rsidR="007F7873">
        <w:rPr>
          <w:rFonts w:ascii="Times New Roman" w:eastAsia="仿宋" w:hAnsi="Times New Roman" w:cs="Times New Roman" w:hint="eastAsia"/>
          <w:sz w:val="24"/>
          <w:szCs w:val="24"/>
        </w:rPr>
        <w:t>日</w:t>
      </w:r>
      <w:r>
        <w:rPr>
          <w:rFonts w:ascii="Times New Roman" w:eastAsia="仿宋" w:hAnsi="Times New Roman" w:cs="Times New Roman"/>
          <w:sz w:val="24"/>
          <w:szCs w:val="24"/>
        </w:rPr>
        <w:t>在</w:t>
      </w:r>
      <w:r w:rsidR="0064474D">
        <w:rPr>
          <w:rFonts w:ascii="Times New Roman" w:eastAsia="仿宋" w:hAnsi="Times New Roman" w:cs="Times New Roman" w:hint="eastAsia"/>
          <w:sz w:val="24"/>
          <w:szCs w:val="24"/>
        </w:rPr>
        <w:t>湖北</w:t>
      </w:r>
      <w:r>
        <w:rPr>
          <w:rFonts w:ascii="Times New Roman" w:eastAsia="仿宋" w:hAnsi="Times New Roman" w:cs="Times New Roman" w:hint="eastAsia"/>
          <w:sz w:val="24"/>
          <w:szCs w:val="24"/>
        </w:rPr>
        <w:t>武汉</w:t>
      </w:r>
      <w:r>
        <w:rPr>
          <w:rFonts w:ascii="Times New Roman" w:eastAsia="仿宋" w:hAnsi="Times New Roman" w:cs="Times New Roman"/>
          <w:sz w:val="24"/>
          <w:szCs w:val="24"/>
        </w:rPr>
        <w:t>召开。</w:t>
      </w:r>
    </w:p>
    <w:p w14:paraId="4397F204" w14:textId="6BDF1263" w:rsidR="00A1165D" w:rsidRDefault="00663E16">
      <w:pPr>
        <w:spacing w:line="48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陶瓷增材制造是近年来增材制造领域的一个重要发展方向。本论坛作为国内专门针对</w:t>
      </w:r>
      <w:r>
        <w:rPr>
          <w:rFonts w:ascii="Times New Roman" w:eastAsia="仿宋" w:hAnsi="Times New Roman" w:cs="Times New Roman" w:hint="eastAsia"/>
          <w:sz w:val="24"/>
          <w:szCs w:val="24"/>
        </w:rPr>
        <w:t>该方向</w:t>
      </w:r>
      <w:r>
        <w:rPr>
          <w:rFonts w:ascii="Times New Roman" w:eastAsia="仿宋" w:hAnsi="Times New Roman" w:cs="Times New Roman"/>
          <w:sz w:val="24"/>
          <w:szCs w:val="24"/>
        </w:rPr>
        <w:t>的全国性重要学术</w:t>
      </w:r>
      <w:r>
        <w:rPr>
          <w:rFonts w:ascii="Times New Roman" w:eastAsia="仿宋" w:hAnsi="Times New Roman" w:cs="Times New Roman" w:hint="eastAsia"/>
          <w:sz w:val="24"/>
          <w:szCs w:val="24"/>
        </w:rPr>
        <w:t>论坛</w:t>
      </w:r>
      <w:r>
        <w:rPr>
          <w:rFonts w:ascii="Times New Roman" w:eastAsia="仿宋" w:hAnsi="Times New Roman" w:cs="Times New Roman"/>
          <w:sz w:val="24"/>
          <w:szCs w:val="24"/>
        </w:rPr>
        <w:t>，将聚焦我国陶瓷增材制造前沿科研成果与创新应用趋势，为相关科技工作者提供广阔平台，促进我国陶瓷增材制造领域的交流与合作。本论坛将安排主旨报告和邀请报告共计</w:t>
      </w:r>
      <w:r>
        <w:rPr>
          <w:rFonts w:ascii="Times New Roman" w:eastAsia="仿宋" w:hAnsi="Times New Roman" w:cs="Times New Roman"/>
          <w:sz w:val="24"/>
          <w:szCs w:val="24"/>
        </w:rPr>
        <w:t>70</w:t>
      </w:r>
      <w:r>
        <w:rPr>
          <w:rFonts w:ascii="Times New Roman" w:eastAsia="仿宋" w:hAnsi="Times New Roman" w:cs="Times New Roman"/>
          <w:sz w:val="24"/>
          <w:szCs w:val="24"/>
        </w:rPr>
        <w:t>余个，参会人员规模</w:t>
      </w:r>
      <w:r>
        <w:rPr>
          <w:rFonts w:ascii="Times New Roman" w:eastAsia="仿宋" w:hAnsi="Times New Roman" w:cs="Times New Roman"/>
          <w:sz w:val="24"/>
          <w:szCs w:val="24"/>
        </w:rPr>
        <w:t>300</w:t>
      </w:r>
      <w:r>
        <w:rPr>
          <w:rFonts w:ascii="Times New Roman" w:eastAsia="仿宋" w:hAnsi="Times New Roman" w:cs="Times New Roman"/>
          <w:sz w:val="24"/>
          <w:szCs w:val="24"/>
        </w:rPr>
        <w:t>余人。诚邀从事与陶瓷增材制造相关的材料、工艺、装备、设计、性能与应用</w:t>
      </w:r>
      <w:r>
        <w:rPr>
          <w:rFonts w:ascii="Times New Roman" w:eastAsia="仿宋" w:hAnsi="Times New Roman" w:cs="Times New Roman" w:hint="eastAsia"/>
          <w:sz w:val="24"/>
          <w:szCs w:val="24"/>
        </w:rPr>
        <w:t>等</w:t>
      </w:r>
      <w:r>
        <w:rPr>
          <w:rFonts w:ascii="Times New Roman" w:eastAsia="仿宋" w:hAnsi="Times New Roman" w:cs="Times New Roman"/>
          <w:sz w:val="24"/>
          <w:szCs w:val="24"/>
        </w:rPr>
        <w:t>研究方向的</w:t>
      </w:r>
      <w:r>
        <w:rPr>
          <w:rFonts w:ascii="Times New Roman" w:eastAsia="仿宋" w:hAnsi="Times New Roman" w:cs="Times New Roman" w:hint="eastAsia"/>
          <w:sz w:val="24"/>
          <w:szCs w:val="24"/>
        </w:rPr>
        <w:t>科研</w:t>
      </w:r>
      <w:r>
        <w:rPr>
          <w:rFonts w:ascii="Times New Roman" w:eastAsia="仿宋" w:hAnsi="Times New Roman" w:cs="Times New Roman"/>
          <w:sz w:val="24"/>
          <w:szCs w:val="24"/>
        </w:rPr>
        <w:t>学者、广大师生和产业工作</w:t>
      </w:r>
      <w:r>
        <w:rPr>
          <w:rFonts w:ascii="Times New Roman" w:eastAsia="仿宋" w:hAnsi="Times New Roman" w:cs="Times New Roman" w:hint="eastAsia"/>
          <w:sz w:val="24"/>
          <w:szCs w:val="24"/>
        </w:rPr>
        <w:t>人员</w:t>
      </w:r>
      <w:r>
        <w:rPr>
          <w:rFonts w:ascii="Times New Roman" w:eastAsia="仿宋" w:hAnsi="Times New Roman" w:cs="Times New Roman"/>
          <w:sz w:val="24"/>
          <w:szCs w:val="24"/>
        </w:rPr>
        <w:t>莅临参会。</w:t>
      </w:r>
      <w:bookmarkEnd w:id="0"/>
    </w:p>
    <w:p w14:paraId="372C6BAE" w14:textId="77777777" w:rsidR="00A1165D" w:rsidRDefault="00663E16">
      <w:pPr>
        <w:spacing w:line="48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论坛涵盖以下内容：</w:t>
      </w:r>
    </w:p>
    <w:p w14:paraId="3E2BBF16" w14:textId="77777777" w:rsidR="00A1165D" w:rsidRDefault="00A1165D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  <w:sectPr w:rsidR="00A1165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F4E96C5" w14:textId="77777777" w:rsidR="00A1165D" w:rsidRDefault="00663E16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b/>
          <w:sz w:val="18"/>
          <w:szCs w:val="18"/>
        </w:rPr>
        <w:lastRenderedPageBreak/>
        <w:t xml:space="preserve">(1) </w:t>
      </w:r>
      <w:r>
        <w:rPr>
          <w:rFonts w:ascii="Times New Roman" w:eastAsia="仿宋" w:hAnsi="Times New Roman" w:cs="Times New Roman"/>
          <w:b/>
          <w:sz w:val="18"/>
          <w:szCs w:val="18"/>
        </w:rPr>
        <w:t>陶瓷增材制造材料研究：</w:t>
      </w:r>
      <w:r>
        <w:rPr>
          <w:rFonts w:ascii="Times New Roman" w:eastAsia="仿宋" w:hAnsi="Times New Roman" w:cs="Times New Roman"/>
          <w:sz w:val="18"/>
          <w:szCs w:val="18"/>
        </w:rPr>
        <w:t>包括陶瓷和碳基粉体、树脂浆料、复合材料及有机前驱体等原材料配制与性能研究</w:t>
      </w:r>
      <w:r>
        <w:rPr>
          <w:rFonts w:ascii="Times New Roman" w:eastAsia="仿宋" w:hAnsi="Times New Roman" w:cs="Times New Roman" w:hint="eastAsia"/>
          <w:sz w:val="18"/>
          <w:szCs w:val="18"/>
        </w:rPr>
        <w:t>；</w:t>
      </w:r>
      <w:r>
        <w:rPr>
          <w:rFonts w:ascii="Times New Roman" w:eastAsia="仿宋" w:hAnsi="Times New Roman" w:cs="Times New Roman"/>
          <w:sz w:val="18"/>
          <w:szCs w:val="18"/>
        </w:rPr>
        <w:t xml:space="preserve"> </w:t>
      </w:r>
    </w:p>
    <w:p w14:paraId="74FACCFE" w14:textId="77777777" w:rsidR="00A1165D" w:rsidRDefault="00663E16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b/>
          <w:sz w:val="18"/>
          <w:szCs w:val="18"/>
        </w:rPr>
        <w:t xml:space="preserve">(2) </w:t>
      </w:r>
      <w:r>
        <w:rPr>
          <w:rFonts w:ascii="Times New Roman" w:eastAsia="仿宋" w:hAnsi="Times New Roman" w:cs="Times New Roman"/>
          <w:b/>
          <w:sz w:val="18"/>
          <w:szCs w:val="18"/>
        </w:rPr>
        <w:t>陶瓷增材制造工艺研究：</w:t>
      </w:r>
      <w:r>
        <w:rPr>
          <w:rFonts w:ascii="Times New Roman" w:eastAsia="仿宋" w:hAnsi="Times New Roman" w:cs="Times New Roman"/>
          <w:sz w:val="18"/>
          <w:szCs w:val="18"/>
        </w:rPr>
        <w:t>包括光固化、直写、激光烧结</w:t>
      </w:r>
      <w:r>
        <w:rPr>
          <w:rFonts w:ascii="Times New Roman" w:eastAsia="仿宋" w:hAnsi="Times New Roman" w:cs="Times New Roman"/>
          <w:sz w:val="18"/>
          <w:szCs w:val="18"/>
        </w:rPr>
        <w:t>/</w:t>
      </w:r>
      <w:r>
        <w:rPr>
          <w:rFonts w:ascii="Times New Roman" w:eastAsia="仿宋" w:hAnsi="Times New Roman" w:cs="Times New Roman"/>
          <w:sz w:val="18"/>
          <w:szCs w:val="18"/>
        </w:rPr>
        <w:t>熔化</w:t>
      </w:r>
      <w:r>
        <w:rPr>
          <w:rFonts w:ascii="Times New Roman" w:eastAsia="仿宋" w:hAnsi="Times New Roman" w:cs="Times New Roman"/>
          <w:sz w:val="18"/>
          <w:szCs w:val="18"/>
        </w:rPr>
        <w:t>/</w:t>
      </w:r>
      <w:r>
        <w:rPr>
          <w:rFonts w:ascii="Times New Roman" w:eastAsia="仿宋" w:hAnsi="Times New Roman" w:cs="Times New Roman"/>
          <w:sz w:val="18"/>
          <w:szCs w:val="18"/>
        </w:rPr>
        <w:t>熔覆</w:t>
      </w:r>
      <w:r>
        <w:rPr>
          <w:rFonts w:ascii="Times New Roman" w:eastAsia="仿宋" w:hAnsi="Times New Roman" w:cs="Times New Roman"/>
          <w:sz w:val="18"/>
          <w:szCs w:val="18"/>
        </w:rPr>
        <w:t>/</w:t>
      </w:r>
      <w:r>
        <w:rPr>
          <w:rFonts w:ascii="Times New Roman" w:eastAsia="仿宋" w:hAnsi="Times New Roman" w:cs="Times New Roman"/>
          <w:sz w:val="18"/>
          <w:szCs w:val="18"/>
        </w:rPr>
        <w:t>沉积、喷射粘接、气相沉积及其</w:t>
      </w:r>
      <w:r>
        <w:rPr>
          <w:rFonts w:ascii="Times New Roman" w:eastAsia="仿宋" w:hAnsi="Times New Roman" w:cs="Times New Roman" w:hint="eastAsia"/>
          <w:sz w:val="18"/>
          <w:szCs w:val="18"/>
        </w:rPr>
        <w:t>它</w:t>
      </w:r>
      <w:r>
        <w:rPr>
          <w:rFonts w:ascii="Times New Roman" w:eastAsia="仿宋" w:hAnsi="Times New Roman" w:cs="Times New Roman"/>
          <w:sz w:val="18"/>
          <w:szCs w:val="18"/>
        </w:rPr>
        <w:t>复合</w:t>
      </w:r>
      <w:r>
        <w:rPr>
          <w:rFonts w:ascii="Times New Roman" w:eastAsia="仿宋" w:hAnsi="Times New Roman" w:cs="Times New Roman" w:hint="eastAsia"/>
          <w:sz w:val="18"/>
          <w:szCs w:val="18"/>
        </w:rPr>
        <w:t>成型</w:t>
      </w:r>
      <w:r>
        <w:rPr>
          <w:rFonts w:ascii="Times New Roman" w:eastAsia="仿宋" w:hAnsi="Times New Roman" w:cs="Times New Roman"/>
          <w:sz w:val="18"/>
          <w:szCs w:val="18"/>
        </w:rPr>
        <w:t>工艺等</w:t>
      </w:r>
      <w:r>
        <w:rPr>
          <w:rFonts w:ascii="Times New Roman" w:eastAsia="仿宋" w:hAnsi="Times New Roman" w:cs="Times New Roman" w:hint="eastAsia"/>
          <w:sz w:val="18"/>
          <w:szCs w:val="18"/>
        </w:rPr>
        <w:t>；</w:t>
      </w:r>
      <w:r>
        <w:rPr>
          <w:rFonts w:ascii="Times New Roman" w:eastAsia="仿宋" w:hAnsi="Times New Roman" w:cs="Times New Roman"/>
          <w:sz w:val="18"/>
          <w:szCs w:val="18"/>
        </w:rPr>
        <w:t xml:space="preserve"> </w:t>
      </w:r>
    </w:p>
    <w:p w14:paraId="54972CC6" w14:textId="77777777" w:rsidR="00A1165D" w:rsidRDefault="00663E16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b/>
          <w:sz w:val="18"/>
          <w:szCs w:val="18"/>
        </w:rPr>
        <w:t xml:space="preserve">(3) </w:t>
      </w:r>
      <w:r>
        <w:rPr>
          <w:rFonts w:ascii="Times New Roman" w:eastAsia="仿宋" w:hAnsi="Times New Roman" w:cs="Times New Roman"/>
          <w:b/>
          <w:sz w:val="18"/>
          <w:szCs w:val="18"/>
        </w:rPr>
        <w:t>陶瓷增材制造后处理工艺研究：</w:t>
      </w:r>
      <w:r>
        <w:rPr>
          <w:rFonts w:ascii="Times New Roman" w:eastAsia="仿宋" w:hAnsi="Times New Roman" w:cs="Times New Roman"/>
          <w:sz w:val="18"/>
          <w:szCs w:val="18"/>
        </w:rPr>
        <w:t>包括坯体干燥、脱脂、烧结、等静压、渗透、浸渍等工艺</w:t>
      </w:r>
      <w:r>
        <w:rPr>
          <w:rFonts w:ascii="Times New Roman" w:eastAsia="仿宋" w:hAnsi="Times New Roman" w:cs="Times New Roman" w:hint="eastAsia"/>
          <w:sz w:val="18"/>
          <w:szCs w:val="18"/>
        </w:rPr>
        <w:t>；</w:t>
      </w:r>
      <w:r>
        <w:rPr>
          <w:rFonts w:ascii="Times New Roman" w:eastAsia="仿宋" w:hAnsi="Times New Roman" w:cs="Times New Roman"/>
          <w:sz w:val="18"/>
          <w:szCs w:val="18"/>
        </w:rPr>
        <w:t xml:space="preserve"> </w:t>
      </w:r>
    </w:p>
    <w:p w14:paraId="469D958D" w14:textId="4B0CF7CC" w:rsidR="00A1165D" w:rsidRDefault="00663E16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b/>
          <w:sz w:val="18"/>
          <w:szCs w:val="18"/>
        </w:rPr>
        <w:lastRenderedPageBreak/>
        <w:t xml:space="preserve">(4) </w:t>
      </w:r>
      <w:r>
        <w:rPr>
          <w:rFonts w:ascii="Times New Roman" w:eastAsia="仿宋" w:hAnsi="Times New Roman" w:cs="Times New Roman"/>
          <w:b/>
          <w:sz w:val="18"/>
          <w:szCs w:val="18"/>
        </w:rPr>
        <w:t>陶瓷增材制造装备软件开发：</w:t>
      </w:r>
      <w:r>
        <w:rPr>
          <w:rFonts w:ascii="Times New Roman" w:eastAsia="仿宋" w:hAnsi="Times New Roman" w:cs="Times New Roman"/>
          <w:sz w:val="18"/>
          <w:szCs w:val="18"/>
        </w:rPr>
        <w:t>包括各类工艺相关的前处理、打印和后处理装备与工艺软件开发</w:t>
      </w:r>
      <w:r>
        <w:rPr>
          <w:rFonts w:ascii="Times New Roman" w:eastAsia="仿宋" w:hAnsi="Times New Roman" w:cs="Times New Roman" w:hint="eastAsia"/>
          <w:sz w:val="18"/>
          <w:szCs w:val="18"/>
        </w:rPr>
        <w:t>；</w:t>
      </w:r>
      <w:r>
        <w:rPr>
          <w:rFonts w:ascii="Times New Roman" w:eastAsia="仿宋" w:hAnsi="Times New Roman" w:cs="Times New Roman"/>
          <w:sz w:val="18"/>
          <w:szCs w:val="18"/>
        </w:rPr>
        <w:t xml:space="preserve"> </w:t>
      </w:r>
    </w:p>
    <w:p w14:paraId="267F1219" w14:textId="4B8B1FC1" w:rsidR="00A1165D" w:rsidRDefault="00663E16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b/>
          <w:sz w:val="18"/>
          <w:szCs w:val="18"/>
        </w:rPr>
        <w:t xml:space="preserve">(5) </w:t>
      </w:r>
      <w:r>
        <w:rPr>
          <w:rFonts w:ascii="Times New Roman" w:eastAsia="仿宋" w:hAnsi="Times New Roman" w:cs="Times New Roman"/>
          <w:b/>
          <w:sz w:val="18"/>
          <w:szCs w:val="18"/>
        </w:rPr>
        <w:t>陶瓷增材制造结构</w:t>
      </w:r>
      <w:r>
        <w:rPr>
          <w:rFonts w:ascii="Times New Roman" w:eastAsia="仿宋" w:hAnsi="Times New Roman" w:cs="Times New Roman"/>
          <w:b/>
          <w:sz w:val="18"/>
          <w:szCs w:val="18"/>
        </w:rPr>
        <w:t>/</w:t>
      </w:r>
      <w:r>
        <w:rPr>
          <w:rFonts w:ascii="Times New Roman" w:eastAsia="仿宋" w:hAnsi="Times New Roman" w:cs="Times New Roman"/>
          <w:b/>
          <w:sz w:val="18"/>
          <w:szCs w:val="18"/>
        </w:rPr>
        <w:t>功能</w:t>
      </w:r>
      <w:r>
        <w:rPr>
          <w:rFonts w:ascii="Times New Roman" w:eastAsia="仿宋" w:hAnsi="Times New Roman" w:cs="Times New Roman"/>
          <w:b/>
          <w:sz w:val="18"/>
          <w:szCs w:val="18"/>
        </w:rPr>
        <w:t>/</w:t>
      </w:r>
      <w:r>
        <w:rPr>
          <w:rFonts w:ascii="Times New Roman" w:eastAsia="仿宋" w:hAnsi="Times New Roman" w:cs="Times New Roman"/>
          <w:b/>
          <w:sz w:val="18"/>
          <w:szCs w:val="18"/>
        </w:rPr>
        <w:t>性能研究：</w:t>
      </w:r>
      <w:r>
        <w:rPr>
          <w:rFonts w:ascii="Times New Roman" w:eastAsia="仿宋" w:hAnsi="Times New Roman" w:cs="Times New Roman"/>
          <w:sz w:val="18"/>
          <w:szCs w:val="18"/>
        </w:rPr>
        <w:t>增材制造陶瓷</w:t>
      </w:r>
      <w:r w:rsidR="000748D4">
        <w:rPr>
          <w:rFonts w:ascii="Times New Roman" w:eastAsia="仿宋" w:hAnsi="Times New Roman" w:cs="Times New Roman" w:hint="eastAsia"/>
          <w:sz w:val="18"/>
          <w:szCs w:val="18"/>
        </w:rPr>
        <w:t>构</w:t>
      </w:r>
      <w:r>
        <w:rPr>
          <w:rFonts w:ascii="Times New Roman" w:eastAsia="仿宋" w:hAnsi="Times New Roman" w:cs="Times New Roman"/>
          <w:sz w:val="18"/>
          <w:szCs w:val="18"/>
        </w:rPr>
        <w:t>件的结构、功能、性能试验、表征与数值模拟仿真优化等</w:t>
      </w:r>
      <w:r>
        <w:rPr>
          <w:rFonts w:ascii="Times New Roman" w:eastAsia="仿宋" w:hAnsi="Times New Roman" w:cs="Times New Roman" w:hint="eastAsia"/>
          <w:sz w:val="18"/>
          <w:szCs w:val="18"/>
        </w:rPr>
        <w:t>；</w:t>
      </w:r>
      <w:r>
        <w:rPr>
          <w:rFonts w:ascii="Times New Roman" w:eastAsia="仿宋" w:hAnsi="Times New Roman" w:cs="Times New Roman"/>
          <w:sz w:val="18"/>
          <w:szCs w:val="18"/>
        </w:rPr>
        <w:t xml:space="preserve"> </w:t>
      </w:r>
    </w:p>
    <w:p w14:paraId="73E614AF" w14:textId="77777777" w:rsidR="00A1165D" w:rsidRDefault="00663E16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b/>
          <w:sz w:val="18"/>
          <w:szCs w:val="18"/>
        </w:rPr>
        <w:t xml:space="preserve">(6) </w:t>
      </w:r>
      <w:r>
        <w:rPr>
          <w:rFonts w:ascii="Times New Roman" w:eastAsia="仿宋" w:hAnsi="Times New Roman" w:cs="Times New Roman"/>
          <w:b/>
          <w:sz w:val="18"/>
          <w:szCs w:val="18"/>
        </w:rPr>
        <w:t>陶瓷增材制造应用研究：</w:t>
      </w:r>
      <w:r>
        <w:rPr>
          <w:rFonts w:ascii="Times New Roman" w:eastAsia="仿宋" w:hAnsi="Times New Roman" w:cs="Times New Roman"/>
          <w:sz w:val="18"/>
          <w:szCs w:val="18"/>
        </w:rPr>
        <w:t>包括机械电子、能源环保催化、航空航天、生物医疗、艺术与珠宝等领域的应用</w:t>
      </w:r>
      <w:r>
        <w:rPr>
          <w:rFonts w:ascii="Times New Roman" w:eastAsia="仿宋" w:hAnsi="Times New Roman" w:cs="Times New Roman" w:hint="eastAsia"/>
          <w:sz w:val="18"/>
          <w:szCs w:val="18"/>
        </w:rPr>
        <w:t>。</w:t>
      </w:r>
    </w:p>
    <w:p w14:paraId="5CB461FA" w14:textId="77777777" w:rsidR="00A1165D" w:rsidRDefault="00A1165D">
      <w:pPr>
        <w:spacing w:line="480" w:lineRule="exact"/>
        <w:rPr>
          <w:rFonts w:ascii="Times New Roman" w:eastAsia="仿宋" w:hAnsi="Times New Roman" w:cs="Times New Roman"/>
          <w:sz w:val="18"/>
          <w:szCs w:val="18"/>
        </w:rPr>
        <w:sectPr w:rsidR="00A1165D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0F1F9CF3" w14:textId="77777777" w:rsidR="00A1165D" w:rsidRDefault="00A1165D">
      <w:pPr>
        <w:spacing w:line="276" w:lineRule="auto"/>
        <w:rPr>
          <w:rFonts w:ascii="Times New Roman" w:eastAsia="仿宋" w:hAnsi="Times New Roman" w:cs="Times New Roman"/>
          <w:b/>
          <w:bCs/>
          <w:sz w:val="22"/>
        </w:rPr>
      </w:pPr>
    </w:p>
    <w:p w14:paraId="4AD4C3AF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一、大会主办单位</w:t>
      </w:r>
    </w:p>
    <w:p w14:paraId="5F63ED42" w14:textId="1A103389" w:rsidR="00A1165D" w:rsidRDefault="00663E16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华中科技大学</w:t>
      </w:r>
      <w:r w:rsidR="007F787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7F7873">
        <w:rPr>
          <w:rFonts w:ascii="Times New Roman" w:eastAsia="仿宋" w:hAnsi="Times New Roman" w:cs="Times New Roman" w:hint="eastAsia"/>
          <w:sz w:val="24"/>
          <w:szCs w:val="24"/>
        </w:rPr>
        <w:t>增材制造陶瓷材料教育部工程研究中心</w:t>
      </w:r>
      <w:r w:rsidR="007F787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中国机械工程学会增材制造技术分会</w:t>
      </w:r>
    </w:p>
    <w:p w14:paraId="1791F145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二、大会承办单位</w:t>
      </w:r>
    </w:p>
    <w:p w14:paraId="54E193F2" w14:textId="6042B5FF" w:rsidR="00A1165D" w:rsidRDefault="00663E16" w:rsidP="007F7873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华中科技大学</w:t>
      </w:r>
      <w:r w:rsidR="007F7873">
        <w:rPr>
          <w:rFonts w:ascii="Times New Roman" w:eastAsia="仿宋" w:hAnsi="Times New Roman" w:cs="Times New Roman"/>
          <w:sz w:val="24"/>
          <w:szCs w:val="24"/>
        </w:rPr>
        <w:tab/>
      </w:r>
      <w:r w:rsidR="007F7873">
        <w:rPr>
          <w:rFonts w:ascii="Times New Roman" w:eastAsia="仿宋" w:hAnsi="Times New Roman" w:cs="Times New Roman"/>
          <w:sz w:val="24"/>
          <w:szCs w:val="24"/>
        </w:rPr>
        <w:tab/>
      </w:r>
      <w:r w:rsidR="00035023" w:rsidRPr="00035023">
        <w:rPr>
          <w:rFonts w:ascii="Times New Roman" w:eastAsia="仿宋" w:hAnsi="Times New Roman" w:cs="Times New Roman" w:hint="eastAsia"/>
          <w:sz w:val="24"/>
          <w:szCs w:val="24"/>
        </w:rPr>
        <w:t>材料成形与模具技术国家重点实验室</w:t>
      </w:r>
      <w:r w:rsidR="00035023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035023">
        <w:rPr>
          <w:rFonts w:ascii="Times New Roman" w:eastAsia="仿宋" w:hAnsi="Times New Roman" w:cs="Times New Roman"/>
          <w:sz w:val="24"/>
          <w:szCs w:val="24"/>
        </w:rPr>
        <w:t xml:space="preserve">     </w:t>
      </w:r>
      <w:r>
        <w:rPr>
          <w:rFonts w:ascii="Times New Roman" w:eastAsia="仿宋" w:hAnsi="Times New Roman" w:cs="Times New Roman"/>
          <w:sz w:val="24"/>
          <w:szCs w:val="24"/>
        </w:rPr>
        <w:t>广州光亚法兰克福展览有限公司</w:t>
      </w:r>
    </w:p>
    <w:p w14:paraId="6CF58760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三、大会协办单位</w:t>
      </w:r>
    </w:p>
    <w:p w14:paraId="22574D43" w14:textId="77777777" w:rsidR="00A1165D" w:rsidRDefault="00663E16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武汉理工大学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三峡大学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深圳</w:t>
      </w:r>
      <w:r>
        <w:rPr>
          <w:rFonts w:ascii="Times New Roman" w:eastAsia="仿宋" w:hAnsi="Times New Roman" w:cs="Times New Roman"/>
          <w:sz w:val="24"/>
          <w:szCs w:val="24"/>
        </w:rPr>
        <w:t>大学</w:t>
      </w:r>
      <w:r>
        <w:rPr>
          <w:rFonts w:ascii="Times New Roman" w:eastAsia="仿宋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>北京理工大学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西安交通大学</w:t>
      </w:r>
    </w:p>
    <w:p w14:paraId="0A3BBFA9" w14:textId="334E165E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四、大会学术指导委员会</w:t>
      </w:r>
    </w:p>
    <w:p w14:paraId="31347257" w14:textId="42D04CE9" w:rsidR="00A1165D" w:rsidRDefault="00663E16">
      <w:pPr>
        <w:spacing w:line="40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卢秉恒</w:t>
      </w:r>
      <w:r>
        <w:rPr>
          <w:rFonts w:ascii="Times New Roman" w:eastAsia="仿宋" w:hAnsi="Times New Roman" w:cs="Times New Roman" w:hint="eastAsia"/>
          <w:sz w:val="24"/>
          <w:szCs w:val="24"/>
        </w:rPr>
        <w:t>院士</w:t>
      </w:r>
      <w:r>
        <w:rPr>
          <w:rFonts w:ascii="Times New Roman" w:eastAsia="仿宋" w:hAnsi="Times New Roman" w:cs="Times New Roman"/>
          <w:sz w:val="24"/>
          <w:szCs w:val="24"/>
        </w:rPr>
        <w:t>（西安交通大学）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 w:hint="eastAsia"/>
          <w:sz w:val="24"/>
          <w:szCs w:val="24"/>
        </w:rPr>
        <w:t>张联盟院士（武汉理工大学）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周济</w:t>
      </w:r>
      <w:r w:rsidR="000748D4">
        <w:rPr>
          <w:rFonts w:ascii="Times New Roman" w:eastAsia="仿宋" w:hAnsi="Times New Roman" w:cs="Times New Roman" w:hint="eastAsia"/>
          <w:sz w:val="24"/>
          <w:szCs w:val="24"/>
        </w:rPr>
        <w:t>院士</w:t>
      </w:r>
      <w:r>
        <w:rPr>
          <w:rFonts w:ascii="Times New Roman" w:eastAsia="仿宋" w:hAnsi="Times New Roman" w:cs="Times New Roman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清华大学</w:t>
      </w:r>
      <w:r>
        <w:rPr>
          <w:rFonts w:ascii="Times New Roman" w:eastAsia="仿宋" w:hAnsi="Times New Roman" w:cs="Times New Roman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</w:p>
    <w:p w14:paraId="23235F8C" w14:textId="362C4059" w:rsidR="00091CF0" w:rsidRDefault="00663E16" w:rsidP="00091CF0">
      <w:pPr>
        <w:spacing w:line="40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董绍明院士（中国科学院上海硅酸盐研究所）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 w:rsidR="00091CF0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 w:hint="eastAsia"/>
          <w:sz w:val="24"/>
          <w:szCs w:val="24"/>
        </w:rPr>
        <w:t>傅正义院士（武汉理工大学）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2F9B0D9C" w14:textId="21ADE583" w:rsidR="00A1165D" w:rsidRDefault="00091CF0" w:rsidP="00091CF0">
      <w:pPr>
        <w:spacing w:line="40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吕坚院士（香港城市大学）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663E16">
        <w:rPr>
          <w:rFonts w:ascii="Times New Roman" w:eastAsia="仿宋" w:hAnsi="Times New Roman" w:cs="Times New Roman"/>
          <w:sz w:val="24"/>
          <w:szCs w:val="24"/>
        </w:rPr>
        <w:t>李涤尘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教授</w:t>
      </w:r>
      <w:r w:rsidR="00663E16">
        <w:rPr>
          <w:rFonts w:ascii="Times New Roman" w:eastAsia="仿宋" w:hAnsi="Times New Roman" w:cs="Times New Roman"/>
          <w:sz w:val="24"/>
          <w:szCs w:val="24"/>
        </w:rPr>
        <w:t>（西安交通大学）</w:t>
      </w:r>
      <w:r w:rsidR="00663E16"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663E16">
        <w:rPr>
          <w:rFonts w:ascii="Times New Roman" w:eastAsia="仿宋" w:hAnsi="Times New Roman" w:cs="Times New Roman"/>
          <w:sz w:val="24"/>
          <w:szCs w:val="24"/>
        </w:rPr>
        <w:t>史玉升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教授</w:t>
      </w:r>
      <w:r w:rsidR="00663E16">
        <w:rPr>
          <w:rFonts w:ascii="Times New Roman" w:eastAsia="仿宋" w:hAnsi="Times New Roman" w:cs="Times New Roman"/>
          <w:sz w:val="24"/>
          <w:szCs w:val="24"/>
        </w:rPr>
        <w:t>（华中科技大学）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663E16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14:paraId="6A65EBDE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五、大会执行主席</w:t>
      </w:r>
    </w:p>
    <w:p w14:paraId="63168773" w14:textId="77777777" w:rsidR="00A1165D" w:rsidRDefault="00663E16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闫春泽（华中科技大学）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吴</w:t>
      </w:r>
      <w:r>
        <w:rPr>
          <w:rFonts w:ascii="Times New Roman" w:eastAsia="仿宋" w:hAnsi="Times New Roman" w:cs="Times New Roman"/>
          <w:sz w:val="24"/>
          <w:szCs w:val="24"/>
        </w:rPr>
        <w:t>甲民（</w:t>
      </w:r>
      <w:r>
        <w:rPr>
          <w:rFonts w:ascii="Times New Roman" w:eastAsia="仿宋" w:hAnsi="Times New Roman" w:cs="Times New Roman" w:hint="eastAsia"/>
          <w:sz w:val="24"/>
          <w:szCs w:val="24"/>
        </w:rPr>
        <w:t>华中</w:t>
      </w:r>
      <w:r>
        <w:rPr>
          <w:rFonts w:ascii="Times New Roman" w:eastAsia="仿宋" w:hAnsi="Times New Roman" w:cs="Times New Roman"/>
          <w:sz w:val="24"/>
          <w:szCs w:val="24"/>
        </w:rPr>
        <w:t>科技大学）</w:t>
      </w:r>
    </w:p>
    <w:p w14:paraId="725744E1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六、大会共同主席</w:t>
      </w:r>
    </w:p>
    <w:p w14:paraId="18FA607B" w14:textId="62E52D5A" w:rsidR="00A1165D" w:rsidRDefault="007F7873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吴海华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三峡大学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663E16"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刘凯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武汉理工大学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663E16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663E16">
        <w:rPr>
          <w:rFonts w:ascii="Times New Roman" w:eastAsia="仿宋" w:hAnsi="Times New Roman" w:cs="Times New Roman"/>
          <w:sz w:val="24"/>
          <w:szCs w:val="24"/>
        </w:rPr>
        <w:t>陈张伟（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>深圳</w:t>
      </w:r>
      <w:r w:rsidR="00663E16">
        <w:rPr>
          <w:rFonts w:ascii="Times New Roman" w:eastAsia="仿宋" w:hAnsi="Times New Roman" w:cs="Times New Roman"/>
          <w:sz w:val="24"/>
          <w:szCs w:val="24"/>
        </w:rPr>
        <w:t>大学）</w:t>
      </w:r>
      <w:r w:rsidR="00663E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663E16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58540228" w14:textId="77777777" w:rsidR="00A1165D" w:rsidRDefault="00663E16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lastRenderedPageBreak/>
        <w:t>何汝杰（北京理工大学）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连芩（西安交通大学）</w:t>
      </w:r>
    </w:p>
    <w:p w14:paraId="29E3B091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七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、大会形式</w:t>
      </w:r>
    </w:p>
    <w:p w14:paraId="1EF98411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1</w:t>
      </w:r>
      <w:r>
        <w:rPr>
          <w:rFonts w:ascii="Times New Roman" w:eastAsia="仿宋" w:hAnsi="Times New Roman" w:cs="Times New Roman"/>
          <w:sz w:val="24"/>
          <w:szCs w:val="24"/>
        </w:rPr>
        <w:t>、以大会主旨报告与邀请报告形式开展学术交流；</w:t>
      </w:r>
    </w:p>
    <w:p w14:paraId="654C4E66" w14:textId="55BCD32A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2</w:t>
      </w:r>
      <w:r>
        <w:rPr>
          <w:rFonts w:ascii="Times New Roman" w:eastAsia="仿宋" w:hAnsi="Times New Roman" w:cs="Times New Roman"/>
          <w:sz w:val="24"/>
          <w:szCs w:val="24"/>
        </w:rPr>
        <w:t>、以展台形式安排企业展示相关技术</w:t>
      </w:r>
      <w:r w:rsidR="000748D4">
        <w:rPr>
          <w:rFonts w:ascii="Times New Roman" w:eastAsia="仿宋" w:hAnsi="Times New Roman" w:cs="Times New Roman"/>
          <w:sz w:val="24"/>
          <w:szCs w:val="24"/>
        </w:rPr>
        <w:t>与产品</w:t>
      </w:r>
      <w:r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B68912C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八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、大会日程安排</w:t>
      </w:r>
    </w:p>
    <w:p w14:paraId="359610F6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11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11</w:t>
      </w:r>
      <w:r>
        <w:rPr>
          <w:rFonts w:ascii="Times New Roman" w:eastAsia="仿宋" w:hAnsi="Times New Roman" w:cs="Times New Roman"/>
          <w:sz w:val="24"/>
          <w:szCs w:val="24"/>
        </w:rPr>
        <w:t>日：会议报到</w:t>
      </w:r>
    </w:p>
    <w:p w14:paraId="59158E40" w14:textId="039A60F5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11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12</w:t>
      </w:r>
      <w:r>
        <w:rPr>
          <w:rFonts w:ascii="Times New Roman" w:eastAsia="仿宋" w:hAnsi="Times New Roman" w:cs="Times New Roman"/>
          <w:sz w:val="24"/>
          <w:szCs w:val="24"/>
        </w:rPr>
        <w:t>日：上午大会主旨报告、</w:t>
      </w:r>
      <w:r>
        <w:rPr>
          <w:rFonts w:ascii="Times New Roman" w:eastAsia="仿宋" w:hAnsi="Times New Roman" w:cs="Times New Roman" w:hint="eastAsia"/>
          <w:sz w:val="24"/>
          <w:szCs w:val="24"/>
        </w:rPr>
        <w:t>中午自助餐、</w:t>
      </w:r>
      <w:r>
        <w:rPr>
          <w:rFonts w:ascii="Times New Roman" w:eastAsia="仿宋" w:hAnsi="Times New Roman" w:cs="Times New Roman"/>
          <w:sz w:val="24"/>
          <w:szCs w:val="24"/>
        </w:rPr>
        <w:t>下午分会场报告、</w:t>
      </w:r>
      <w:r>
        <w:rPr>
          <w:rFonts w:ascii="Times New Roman" w:eastAsia="仿宋" w:hAnsi="Times New Roman" w:cs="Times New Roman" w:hint="eastAsia"/>
          <w:sz w:val="24"/>
          <w:szCs w:val="24"/>
        </w:rPr>
        <w:t>晚上</w:t>
      </w:r>
      <w:r>
        <w:rPr>
          <w:rFonts w:ascii="Times New Roman" w:eastAsia="仿宋" w:hAnsi="Times New Roman" w:cs="Times New Roman"/>
          <w:sz w:val="24"/>
          <w:szCs w:val="24"/>
        </w:rPr>
        <w:t>晚宴</w:t>
      </w:r>
    </w:p>
    <w:p w14:paraId="2AFF01C5" w14:textId="47FDC2E1" w:rsidR="00A1165D" w:rsidRDefault="00663E16" w:rsidP="000748D4">
      <w:pPr>
        <w:spacing w:line="40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11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13</w:t>
      </w:r>
      <w:r>
        <w:rPr>
          <w:rFonts w:ascii="Times New Roman" w:eastAsia="仿宋" w:hAnsi="Times New Roman" w:cs="Times New Roman"/>
          <w:sz w:val="24"/>
          <w:szCs w:val="24"/>
        </w:rPr>
        <w:t>日：上午</w:t>
      </w:r>
      <w:r w:rsidR="000748D4">
        <w:rPr>
          <w:rFonts w:ascii="Times New Roman" w:eastAsia="仿宋" w:hAnsi="Times New Roman" w:cs="Times New Roman"/>
          <w:sz w:val="24"/>
          <w:szCs w:val="24"/>
        </w:rPr>
        <w:t>分会场</w:t>
      </w:r>
      <w:r>
        <w:rPr>
          <w:rFonts w:ascii="Times New Roman" w:eastAsia="仿宋" w:hAnsi="Times New Roman" w:cs="Times New Roman"/>
          <w:sz w:val="24"/>
          <w:szCs w:val="24"/>
        </w:rPr>
        <w:t>报告、</w:t>
      </w:r>
      <w:r>
        <w:rPr>
          <w:rFonts w:ascii="Times New Roman" w:eastAsia="仿宋" w:hAnsi="Times New Roman" w:cs="Times New Roman" w:hint="eastAsia"/>
          <w:sz w:val="24"/>
          <w:szCs w:val="24"/>
        </w:rPr>
        <w:t>中午自助餐、</w:t>
      </w:r>
      <w:r>
        <w:rPr>
          <w:rFonts w:ascii="Times New Roman" w:eastAsia="仿宋" w:hAnsi="Times New Roman" w:cs="Times New Roman"/>
          <w:sz w:val="24"/>
          <w:szCs w:val="24"/>
        </w:rPr>
        <w:t>下午分会场报告</w:t>
      </w:r>
    </w:p>
    <w:p w14:paraId="13F3B836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11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14</w:t>
      </w:r>
      <w:r>
        <w:rPr>
          <w:rFonts w:ascii="Times New Roman" w:eastAsia="仿宋" w:hAnsi="Times New Roman" w:cs="Times New Roman"/>
          <w:sz w:val="24"/>
          <w:szCs w:val="24"/>
        </w:rPr>
        <w:t>日：部分参观、离会</w:t>
      </w:r>
    </w:p>
    <w:p w14:paraId="07EEBAB3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九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、大会地址</w:t>
      </w:r>
    </w:p>
    <w:p w14:paraId="6C7D18A7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 w:hint="eastAsia"/>
          <w:sz w:val="24"/>
          <w:szCs w:val="24"/>
        </w:rPr>
        <w:t>荷田大酒店（武汉市东湖新技术开发区滨湖路</w:t>
      </w:r>
      <w:r>
        <w:rPr>
          <w:rFonts w:ascii="Times New Roman" w:eastAsia="仿宋" w:hAnsi="Times New Roman" w:cs="Times New Roman"/>
          <w:sz w:val="24"/>
          <w:szCs w:val="24"/>
        </w:rPr>
        <w:t>16</w:t>
      </w:r>
      <w:r>
        <w:rPr>
          <w:rFonts w:ascii="Times New Roman" w:eastAsia="仿宋" w:hAnsi="Times New Roman" w:cs="Times New Roman"/>
          <w:sz w:val="24"/>
          <w:szCs w:val="24"/>
        </w:rPr>
        <w:t>号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</w:p>
    <w:p w14:paraId="16279E48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十、大会注册费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与报名事宜</w:t>
      </w:r>
    </w:p>
    <w:p w14:paraId="08EFDAF2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 w:hint="eastAsia"/>
          <w:sz w:val="24"/>
          <w:szCs w:val="24"/>
        </w:rPr>
        <w:t>注册费：</w:t>
      </w:r>
      <w:r>
        <w:rPr>
          <w:rFonts w:ascii="Times New Roman" w:eastAsia="仿宋" w:hAnsi="Times New Roman" w:cs="Times New Roman"/>
          <w:sz w:val="24"/>
          <w:szCs w:val="24"/>
        </w:rPr>
        <w:t>2000</w:t>
      </w:r>
      <w:r>
        <w:rPr>
          <w:rFonts w:ascii="Times New Roman" w:eastAsia="仿宋" w:hAnsi="Times New Roman" w:cs="Times New Roman"/>
          <w:sz w:val="24"/>
          <w:szCs w:val="24"/>
        </w:rPr>
        <w:t>元</w:t>
      </w:r>
      <w:r>
        <w:rPr>
          <w:rFonts w:ascii="Times New Roman" w:eastAsia="仿宋" w:hAnsi="Times New Roman" w:cs="Times New Roman"/>
          <w:sz w:val="24"/>
          <w:szCs w:val="24"/>
        </w:rPr>
        <w:t>/</w:t>
      </w:r>
      <w:r>
        <w:rPr>
          <w:rFonts w:ascii="Times New Roman" w:eastAsia="仿宋" w:hAnsi="Times New Roman" w:cs="Times New Roman"/>
          <w:sz w:val="24"/>
          <w:szCs w:val="24"/>
        </w:rPr>
        <w:t>人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在校学生会议注册费用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800</w:t>
      </w:r>
      <w:r>
        <w:rPr>
          <w:rFonts w:ascii="Times New Roman" w:eastAsia="仿宋" w:hAnsi="Times New Roman" w:cs="Times New Roman"/>
          <w:sz w:val="24"/>
          <w:szCs w:val="24"/>
        </w:rPr>
        <w:t>元</w:t>
      </w:r>
      <w:r>
        <w:rPr>
          <w:rFonts w:ascii="Times New Roman" w:eastAsia="仿宋" w:hAnsi="Times New Roman" w:cs="Times New Roman" w:hint="eastAsia"/>
          <w:sz w:val="24"/>
          <w:szCs w:val="24"/>
        </w:rPr>
        <w:t>/</w:t>
      </w:r>
      <w:r>
        <w:rPr>
          <w:rFonts w:ascii="Times New Roman" w:eastAsia="仿宋" w:hAnsi="Times New Roman" w:cs="Times New Roman" w:hint="eastAsia"/>
          <w:sz w:val="24"/>
          <w:szCs w:val="24"/>
        </w:rPr>
        <w:t>人</w:t>
      </w:r>
    </w:p>
    <w:p w14:paraId="74AF1E86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十一、大会秘书处与联系人：</w:t>
      </w:r>
    </w:p>
    <w:p w14:paraId="7D32E5C0" w14:textId="77777777" w:rsidR="00A1165D" w:rsidRDefault="00663E16">
      <w:pPr>
        <w:spacing w:line="400" w:lineRule="exact"/>
        <w:ind w:firstLine="420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会议注册联系人：</w:t>
      </w:r>
    </w:p>
    <w:p w14:paraId="24A4E652" w14:textId="6B89DFC3" w:rsidR="00A1165D" w:rsidRDefault="00663E16">
      <w:pPr>
        <w:spacing w:line="400" w:lineRule="exact"/>
        <w:ind w:left="840"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吴甲民</w:t>
      </w:r>
      <w:r>
        <w:rPr>
          <w:rFonts w:ascii="Times New Roman" w:eastAsia="仿宋" w:hAnsi="Times New Roman" w:cs="Times New Roman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华中科技大学，</w:t>
      </w:r>
      <w:r>
        <w:rPr>
          <w:rFonts w:ascii="Times New Roman" w:eastAsia="仿宋" w:hAnsi="Times New Roman" w:cs="Times New Roman"/>
          <w:sz w:val="24"/>
          <w:szCs w:val="24"/>
        </w:rPr>
        <w:t>电话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>18696154615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Email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 xml:space="preserve">jiaminwu@hust.edu.cn </w:t>
      </w:r>
      <w:r>
        <w:rPr>
          <w:rFonts w:ascii="Times New Roman" w:eastAsia="仿宋" w:hAnsi="Times New Roman" w:cs="Times New Roman"/>
          <w:sz w:val="24"/>
          <w:szCs w:val="24"/>
        </w:rPr>
        <w:t>）</w:t>
      </w:r>
    </w:p>
    <w:p w14:paraId="65249D19" w14:textId="235A2138" w:rsidR="00A1165D" w:rsidRDefault="00663E16">
      <w:pPr>
        <w:spacing w:line="400" w:lineRule="exact"/>
        <w:ind w:left="126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黄熙</w:t>
      </w:r>
      <w:r>
        <w:rPr>
          <w:rFonts w:ascii="Times New Roman" w:eastAsia="仿宋" w:hAnsi="Times New Roman" w:cs="Times New Roman"/>
          <w:sz w:val="24"/>
          <w:szCs w:val="24"/>
        </w:rPr>
        <w:t>（广州光亚法兰克福展览有限公司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电话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3450421017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Email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>alex.huang@china.messefrankfurt.com</w:t>
      </w:r>
      <w:r>
        <w:rPr>
          <w:rFonts w:ascii="Times New Roman" w:eastAsia="仿宋" w:hAnsi="Times New Roman" w:cs="Times New Roman"/>
          <w:sz w:val="24"/>
          <w:szCs w:val="24"/>
        </w:rPr>
        <w:t>）</w:t>
      </w:r>
    </w:p>
    <w:p w14:paraId="48ABA298" w14:textId="77777777" w:rsidR="00A1165D" w:rsidRDefault="00663E16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报名链接与缴费渠道等具体事宜后续通知。</w:t>
      </w:r>
    </w:p>
    <w:p w14:paraId="7B898B3D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十二、住宿与交通事宜</w:t>
      </w:r>
    </w:p>
    <w:p w14:paraId="66AFA42F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 w:hint="eastAsia"/>
          <w:sz w:val="24"/>
          <w:szCs w:val="24"/>
        </w:rPr>
        <w:t>本论坛</w:t>
      </w:r>
      <w:r>
        <w:rPr>
          <w:rFonts w:ascii="Times New Roman" w:eastAsia="仿宋" w:hAnsi="Times New Roman" w:cs="Times New Roman"/>
          <w:sz w:val="24"/>
          <w:szCs w:val="24"/>
        </w:rPr>
        <w:t>住宿与交通自理，</w:t>
      </w:r>
      <w:r>
        <w:rPr>
          <w:rFonts w:ascii="Times New Roman" w:eastAsia="仿宋" w:hAnsi="Times New Roman" w:cs="Times New Roman" w:hint="eastAsia"/>
          <w:sz w:val="24"/>
          <w:szCs w:val="24"/>
        </w:rPr>
        <w:t>如需代订会议合作酒店（享优惠价格），请在会议回执中填写</w:t>
      </w:r>
      <w:r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7B3A972E" w14:textId="77777777" w:rsidR="00A1165D" w:rsidRDefault="00663E16">
      <w:pPr>
        <w:spacing w:line="40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十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三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、已邀请报告专家支持单位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按拼音排序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11780" w:type="dxa"/>
        <w:tblLook w:val="04A0" w:firstRow="1" w:lastRow="0" w:firstColumn="1" w:lastColumn="0" w:noHBand="0" w:noVBand="1"/>
      </w:tblPr>
      <w:tblGrid>
        <w:gridCol w:w="3560"/>
        <w:gridCol w:w="4280"/>
        <w:gridCol w:w="3940"/>
      </w:tblGrid>
      <w:tr w:rsidR="00A1165D" w14:paraId="1657E098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C66F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75A95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北京科技大学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B9D4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A1165D" w14:paraId="0BF46639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F43F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大连理工大学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9E43C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东莞理工学院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B958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广东工业大学</w:t>
            </w:r>
          </w:p>
        </w:tc>
      </w:tr>
      <w:tr w:rsidR="00A1165D" w14:paraId="7327B2FC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58EC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广东科学院新材料研究院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2C4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国家增材制造创新中心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46231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哈尔滨工业大学</w:t>
            </w:r>
          </w:p>
        </w:tc>
      </w:tr>
      <w:tr w:rsidR="00A1165D" w14:paraId="36D22D15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6ECC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河北工业大学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6EB1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22F6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华中科技大学</w:t>
            </w:r>
          </w:p>
        </w:tc>
      </w:tr>
      <w:tr w:rsidR="00A1165D" w14:paraId="44E5F370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83FE4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EFB0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季华实验室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EEF4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暨南大学</w:t>
            </w:r>
          </w:p>
        </w:tc>
      </w:tr>
      <w:tr w:rsidR="00A1165D" w14:paraId="3F26E879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DFA3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842CA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F94D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A1165D" w14:paraId="3B96D4B5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3A34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三峡大学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CB55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F720B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山东工业陶瓷研究设计院</w:t>
            </w:r>
          </w:p>
        </w:tc>
      </w:tr>
      <w:tr w:rsidR="00A1165D" w14:paraId="6731125A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AECE3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7EBB" w14:textId="77777777" w:rsidR="00A1165D" w:rsidRDefault="00663E1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天津大学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0A39A" w14:textId="0E52A378" w:rsidR="00A1165D" w:rsidRDefault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武汉理工大学</w:t>
            </w:r>
          </w:p>
        </w:tc>
      </w:tr>
      <w:tr w:rsidR="00A1165D" w14:paraId="1C514106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E481" w14:textId="3471D1F9" w:rsidR="00A1165D" w:rsidRDefault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香港城市大学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01297" w14:textId="5861C36B" w:rsidR="00A1165D" w:rsidRDefault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5E9A5" w14:textId="221F33A1" w:rsidR="00A1165D" w:rsidRDefault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西北工业大学</w:t>
            </w:r>
          </w:p>
        </w:tc>
      </w:tr>
      <w:tr w:rsidR="00C37256" w14:paraId="029B8C71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85419" w14:textId="239FD64A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F49E1" w14:textId="180730AF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中国科学院福建物质结构研究所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0DE2" w14:textId="66E36597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中科院空间应用工程与技术中心</w:t>
            </w:r>
          </w:p>
        </w:tc>
      </w:tr>
      <w:tr w:rsidR="00C37256" w14:paraId="04EC5394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8FE9" w14:textId="7A299C34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中科院金属研究所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8B4B7" w14:textId="124C3733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中科院宁波材料研究所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9D82" w14:textId="10EE6849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中科院上海硅酸盐研究所</w:t>
            </w:r>
          </w:p>
        </w:tc>
      </w:tr>
      <w:tr w:rsidR="00C37256" w14:paraId="01D309CB" w14:textId="77777777">
        <w:trPr>
          <w:trHeight w:val="27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15F3" w14:textId="4610EBB2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A0C87" w14:textId="77777777" w:rsidR="00C37256" w:rsidRDefault="00C37256" w:rsidP="00C372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F7D9F" w14:textId="77777777" w:rsidR="00C37256" w:rsidRDefault="00C37256" w:rsidP="00C37256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182B59BC" w14:textId="77777777" w:rsidR="00A1165D" w:rsidRDefault="00A1165D">
      <w:pPr>
        <w:spacing w:line="400" w:lineRule="exact"/>
        <w:rPr>
          <w:rFonts w:ascii="Times New Roman" w:eastAsia="仿宋" w:hAnsi="Times New Roman" w:cs="Times New Roman"/>
          <w:b/>
          <w:bCs/>
          <w:szCs w:val="21"/>
        </w:rPr>
      </w:pPr>
    </w:p>
    <w:p w14:paraId="521E427C" w14:textId="77777777" w:rsidR="00A1165D" w:rsidRDefault="00663E16">
      <w:pPr>
        <w:spacing w:line="40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仿宋" w:hAnsi="Times New Roman" w:cs="Times New Roman"/>
          <w:i/>
          <w:iCs/>
          <w:sz w:val="24"/>
          <w:szCs w:val="24"/>
        </w:rPr>
        <w:t>名单持续更新中</w:t>
      </w:r>
      <w:r>
        <w:rPr>
          <w:rFonts w:ascii="Times New Roman" w:eastAsia="仿宋" w:hAnsi="Times New Roman" w:cs="Times New Roman"/>
          <w:i/>
          <w:iCs/>
          <w:sz w:val="24"/>
          <w:szCs w:val="24"/>
        </w:rPr>
        <w:t>…</w:t>
      </w:r>
    </w:p>
    <w:p w14:paraId="6DE980EF" w14:textId="56BF68E9" w:rsidR="00A1165D" w:rsidRDefault="00663E16">
      <w:pPr>
        <w:spacing w:line="400" w:lineRule="exact"/>
        <w:ind w:right="96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bookmarkStart w:id="1" w:name="_GoBack"/>
      <w:bookmarkEnd w:id="1"/>
    </w:p>
    <w:p w14:paraId="320454A0" w14:textId="566095BB" w:rsidR="00A1165D" w:rsidRDefault="00663E16" w:rsidP="00AE4B04">
      <w:pPr>
        <w:spacing w:line="400" w:lineRule="exact"/>
        <w:ind w:left="6720" w:right="960" w:firstLineChars="300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华中科技大学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             </w:t>
      </w:r>
    </w:p>
    <w:p w14:paraId="6B2F4514" w14:textId="77777777" w:rsidR="00A1165D" w:rsidRDefault="00663E16">
      <w:pPr>
        <w:spacing w:line="400" w:lineRule="exact"/>
        <w:jc w:val="righ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中国机械工程学会增材制造技术分会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ab/>
      </w:r>
    </w:p>
    <w:p w14:paraId="0F7A10FF" w14:textId="77777777" w:rsidR="00A1165D" w:rsidRDefault="00663E16">
      <w:pPr>
        <w:spacing w:line="400" w:lineRule="exact"/>
        <w:ind w:right="120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仿宋" w:hAnsi="Times New Roman" w:cs="Times New Roman"/>
          <w:sz w:val="24"/>
          <w:szCs w:val="24"/>
        </w:rPr>
        <w:tab/>
        <w:t xml:space="preserve">                                             2022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8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  <w:r>
        <w:rPr>
          <w:rFonts w:ascii="Times New Roman" w:eastAsia="仿宋" w:hAnsi="Times New Roman" w:cs="Times New Roman"/>
          <w:sz w:val="24"/>
          <w:szCs w:val="24"/>
        </w:rPr>
        <w:tab/>
        <w:t xml:space="preserve">       </w:t>
      </w:r>
    </w:p>
    <w:sectPr w:rsidR="00A1165D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TliODQxZDMxZDRhNDUzYmYyOWNiZmRjNTJiZGQifQ=="/>
  </w:docVars>
  <w:rsids>
    <w:rsidRoot w:val="00C5676B"/>
    <w:rsid w:val="000204C2"/>
    <w:rsid w:val="00021767"/>
    <w:rsid w:val="00035023"/>
    <w:rsid w:val="00037A9D"/>
    <w:rsid w:val="000414EC"/>
    <w:rsid w:val="00045434"/>
    <w:rsid w:val="0005300B"/>
    <w:rsid w:val="00055096"/>
    <w:rsid w:val="00055F4A"/>
    <w:rsid w:val="00061802"/>
    <w:rsid w:val="00065FB3"/>
    <w:rsid w:val="000748D4"/>
    <w:rsid w:val="00075F6C"/>
    <w:rsid w:val="00082BC3"/>
    <w:rsid w:val="00084CE7"/>
    <w:rsid w:val="00091CF0"/>
    <w:rsid w:val="000B6324"/>
    <w:rsid w:val="000C369D"/>
    <w:rsid w:val="000D1FF4"/>
    <w:rsid w:val="000E2429"/>
    <w:rsid w:val="000E32BE"/>
    <w:rsid w:val="000E4491"/>
    <w:rsid w:val="000E4895"/>
    <w:rsid w:val="000E4AD7"/>
    <w:rsid w:val="000F0D1B"/>
    <w:rsid w:val="000F20A9"/>
    <w:rsid w:val="00123A62"/>
    <w:rsid w:val="00134BD9"/>
    <w:rsid w:val="001419E9"/>
    <w:rsid w:val="00154878"/>
    <w:rsid w:val="00163668"/>
    <w:rsid w:val="00167FF7"/>
    <w:rsid w:val="00176227"/>
    <w:rsid w:val="00186562"/>
    <w:rsid w:val="001F4F8F"/>
    <w:rsid w:val="002020CF"/>
    <w:rsid w:val="002105D2"/>
    <w:rsid w:val="00253E98"/>
    <w:rsid w:val="00275FEE"/>
    <w:rsid w:val="00283A03"/>
    <w:rsid w:val="002934D0"/>
    <w:rsid w:val="00294059"/>
    <w:rsid w:val="00294DB8"/>
    <w:rsid w:val="002A588D"/>
    <w:rsid w:val="002C3D10"/>
    <w:rsid w:val="002D4007"/>
    <w:rsid w:val="002D75D7"/>
    <w:rsid w:val="002E0B05"/>
    <w:rsid w:val="002F6860"/>
    <w:rsid w:val="00311AF0"/>
    <w:rsid w:val="003143E0"/>
    <w:rsid w:val="00315F17"/>
    <w:rsid w:val="003259BE"/>
    <w:rsid w:val="00332D8B"/>
    <w:rsid w:val="00333739"/>
    <w:rsid w:val="00344B1E"/>
    <w:rsid w:val="00363073"/>
    <w:rsid w:val="0036560B"/>
    <w:rsid w:val="003726F2"/>
    <w:rsid w:val="00377927"/>
    <w:rsid w:val="00382B79"/>
    <w:rsid w:val="003936A2"/>
    <w:rsid w:val="003D0E66"/>
    <w:rsid w:val="003D2E5C"/>
    <w:rsid w:val="00413386"/>
    <w:rsid w:val="00420814"/>
    <w:rsid w:val="00427FEE"/>
    <w:rsid w:val="004656CC"/>
    <w:rsid w:val="00471778"/>
    <w:rsid w:val="0048004B"/>
    <w:rsid w:val="004A17D1"/>
    <w:rsid w:val="004A38A5"/>
    <w:rsid w:val="004C7B6A"/>
    <w:rsid w:val="004D5227"/>
    <w:rsid w:val="004E0CC2"/>
    <w:rsid w:val="004E5057"/>
    <w:rsid w:val="004F14DD"/>
    <w:rsid w:val="004F4E91"/>
    <w:rsid w:val="004F5B62"/>
    <w:rsid w:val="005127FD"/>
    <w:rsid w:val="00533004"/>
    <w:rsid w:val="005421C5"/>
    <w:rsid w:val="00544E45"/>
    <w:rsid w:val="00567B32"/>
    <w:rsid w:val="005751D7"/>
    <w:rsid w:val="00585C6E"/>
    <w:rsid w:val="00594099"/>
    <w:rsid w:val="00594E11"/>
    <w:rsid w:val="005B6E1F"/>
    <w:rsid w:val="0060314B"/>
    <w:rsid w:val="006133C0"/>
    <w:rsid w:val="00625248"/>
    <w:rsid w:val="00642010"/>
    <w:rsid w:val="0064474D"/>
    <w:rsid w:val="00654BCB"/>
    <w:rsid w:val="00655A20"/>
    <w:rsid w:val="00663608"/>
    <w:rsid w:val="00663E16"/>
    <w:rsid w:val="006807F5"/>
    <w:rsid w:val="006A0FA1"/>
    <w:rsid w:val="006D4128"/>
    <w:rsid w:val="00715CB5"/>
    <w:rsid w:val="00733AD0"/>
    <w:rsid w:val="00743434"/>
    <w:rsid w:val="00757F73"/>
    <w:rsid w:val="00785776"/>
    <w:rsid w:val="0079465A"/>
    <w:rsid w:val="0079575D"/>
    <w:rsid w:val="0079652B"/>
    <w:rsid w:val="007B2737"/>
    <w:rsid w:val="007D3563"/>
    <w:rsid w:val="007E1088"/>
    <w:rsid w:val="007E15C1"/>
    <w:rsid w:val="007E6258"/>
    <w:rsid w:val="007E680E"/>
    <w:rsid w:val="007F6DB1"/>
    <w:rsid w:val="007F7873"/>
    <w:rsid w:val="00804154"/>
    <w:rsid w:val="008104AF"/>
    <w:rsid w:val="00831BBA"/>
    <w:rsid w:val="00884383"/>
    <w:rsid w:val="008873FD"/>
    <w:rsid w:val="00891F99"/>
    <w:rsid w:val="0089249C"/>
    <w:rsid w:val="00892AFB"/>
    <w:rsid w:val="008A62FF"/>
    <w:rsid w:val="008A693B"/>
    <w:rsid w:val="008C061A"/>
    <w:rsid w:val="008C32E9"/>
    <w:rsid w:val="008F594D"/>
    <w:rsid w:val="00903169"/>
    <w:rsid w:val="00905FFA"/>
    <w:rsid w:val="00911244"/>
    <w:rsid w:val="0093608B"/>
    <w:rsid w:val="009570AB"/>
    <w:rsid w:val="009800A6"/>
    <w:rsid w:val="009C4316"/>
    <w:rsid w:val="009C4358"/>
    <w:rsid w:val="009D0081"/>
    <w:rsid w:val="009D723D"/>
    <w:rsid w:val="009D7DB7"/>
    <w:rsid w:val="009E1E0F"/>
    <w:rsid w:val="00A1165D"/>
    <w:rsid w:val="00A276D6"/>
    <w:rsid w:val="00A33311"/>
    <w:rsid w:val="00A4291F"/>
    <w:rsid w:val="00A537C7"/>
    <w:rsid w:val="00A604EA"/>
    <w:rsid w:val="00A820A4"/>
    <w:rsid w:val="00A8389A"/>
    <w:rsid w:val="00A85111"/>
    <w:rsid w:val="00A85E0A"/>
    <w:rsid w:val="00A87293"/>
    <w:rsid w:val="00A9009A"/>
    <w:rsid w:val="00A9558B"/>
    <w:rsid w:val="00AA1A7E"/>
    <w:rsid w:val="00AB3722"/>
    <w:rsid w:val="00AB4D0E"/>
    <w:rsid w:val="00AB4F29"/>
    <w:rsid w:val="00AC011E"/>
    <w:rsid w:val="00AC1DE1"/>
    <w:rsid w:val="00AC3554"/>
    <w:rsid w:val="00AD0BF6"/>
    <w:rsid w:val="00AD1813"/>
    <w:rsid w:val="00AE2D2B"/>
    <w:rsid w:val="00AE4B04"/>
    <w:rsid w:val="00B13A21"/>
    <w:rsid w:val="00B13AF5"/>
    <w:rsid w:val="00B469EE"/>
    <w:rsid w:val="00B7214A"/>
    <w:rsid w:val="00B72A48"/>
    <w:rsid w:val="00B86160"/>
    <w:rsid w:val="00B921F9"/>
    <w:rsid w:val="00B955FE"/>
    <w:rsid w:val="00BB1893"/>
    <w:rsid w:val="00BC15DC"/>
    <w:rsid w:val="00BD152E"/>
    <w:rsid w:val="00BE0356"/>
    <w:rsid w:val="00BE3C62"/>
    <w:rsid w:val="00BE4BE2"/>
    <w:rsid w:val="00BE7822"/>
    <w:rsid w:val="00BF3796"/>
    <w:rsid w:val="00C016DF"/>
    <w:rsid w:val="00C37256"/>
    <w:rsid w:val="00C47F19"/>
    <w:rsid w:val="00C5676B"/>
    <w:rsid w:val="00C70CF6"/>
    <w:rsid w:val="00C83A75"/>
    <w:rsid w:val="00C876A4"/>
    <w:rsid w:val="00C94132"/>
    <w:rsid w:val="00C962D3"/>
    <w:rsid w:val="00CC0DC9"/>
    <w:rsid w:val="00CC26EB"/>
    <w:rsid w:val="00CD3853"/>
    <w:rsid w:val="00CF5639"/>
    <w:rsid w:val="00D02E31"/>
    <w:rsid w:val="00D0491C"/>
    <w:rsid w:val="00D04BD0"/>
    <w:rsid w:val="00D1557A"/>
    <w:rsid w:val="00D24B81"/>
    <w:rsid w:val="00D26F16"/>
    <w:rsid w:val="00D56665"/>
    <w:rsid w:val="00D609E7"/>
    <w:rsid w:val="00D61048"/>
    <w:rsid w:val="00D61A82"/>
    <w:rsid w:val="00D73C75"/>
    <w:rsid w:val="00D77815"/>
    <w:rsid w:val="00D95D57"/>
    <w:rsid w:val="00DA09A6"/>
    <w:rsid w:val="00DA1D41"/>
    <w:rsid w:val="00DA22D7"/>
    <w:rsid w:val="00DE74ED"/>
    <w:rsid w:val="00E12239"/>
    <w:rsid w:val="00E22C52"/>
    <w:rsid w:val="00E52514"/>
    <w:rsid w:val="00E53874"/>
    <w:rsid w:val="00E62608"/>
    <w:rsid w:val="00E8038C"/>
    <w:rsid w:val="00E8118D"/>
    <w:rsid w:val="00E90742"/>
    <w:rsid w:val="00E91422"/>
    <w:rsid w:val="00EA26FA"/>
    <w:rsid w:val="00EC3585"/>
    <w:rsid w:val="00EC52B1"/>
    <w:rsid w:val="00EF69AA"/>
    <w:rsid w:val="00F004D9"/>
    <w:rsid w:val="00F14ED9"/>
    <w:rsid w:val="00F25998"/>
    <w:rsid w:val="00F27583"/>
    <w:rsid w:val="00F35508"/>
    <w:rsid w:val="00F57D7F"/>
    <w:rsid w:val="00F644E4"/>
    <w:rsid w:val="00F6678C"/>
    <w:rsid w:val="00F77249"/>
    <w:rsid w:val="00F80E25"/>
    <w:rsid w:val="00F86352"/>
    <w:rsid w:val="00F91455"/>
    <w:rsid w:val="00FB3347"/>
    <w:rsid w:val="00FD1D12"/>
    <w:rsid w:val="00FE3DB0"/>
    <w:rsid w:val="00FE4031"/>
    <w:rsid w:val="00FE4CEB"/>
    <w:rsid w:val="0C5C1C12"/>
    <w:rsid w:val="0ECA7307"/>
    <w:rsid w:val="13EA26E3"/>
    <w:rsid w:val="19F85670"/>
    <w:rsid w:val="22A378A0"/>
    <w:rsid w:val="237672E2"/>
    <w:rsid w:val="2A4C2E6E"/>
    <w:rsid w:val="2C310BCE"/>
    <w:rsid w:val="353A0493"/>
    <w:rsid w:val="3BB0325D"/>
    <w:rsid w:val="406867FC"/>
    <w:rsid w:val="42E37650"/>
    <w:rsid w:val="45C24057"/>
    <w:rsid w:val="462C5BD6"/>
    <w:rsid w:val="5490077B"/>
    <w:rsid w:val="5DEA21A7"/>
    <w:rsid w:val="625D2313"/>
    <w:rsid w:val="64124205"/>
    <w:rsid w:val="6D87530C"/>
    <w:rsid w:val="70E4517B"/>
    <w:rsid w:val="71F12DFC"/>
    <w:rsid w:val="743F438A"/>
    <w:rsid w:val="787D4671"/>
    <w:rsid w:val="799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D5E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E43E-DEE2-4693-8806-372CB0F5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1842</Characters>
  <Application>Microsoft Office Word</Application>
  <DocSecurity>0</DocSecurity>
  <Lines>15</Lines>
  <Paragraphs>4</Paragraphs>
  <ScaleCrop>false</ScaleCrop>
  <Company>微软中国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dbq</dc:creator>
  <cp:lastModifiedBy>xb21cn</cp:lastModifiedBy>
  <cp:revision>11</cp:revision>
  <cp:lastPrinted>2021-04-08T06:55:00Z</cp:lastPrinted>
  <dcterms:created xsi:type="dcterms:W3CDTF">2022-08-11T09:52:00Z</dcterms:created>
  <dcterms:modified xsi:type="dcterms:W3CDTF">2022-08-12T09:10:00Z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D6E70F71F2544AD08419E74FF3731A05</vt:lpwstr>
  </property>
</Properties>
</file>